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631" w:rsidRDefault="005134DB">
      <w:pPr>
        <w:tabs>
          <w:tab w:val="left" w:pos="680"/>
          <w:tab w:val="left" w:pos="2495"/>
          <w:tab w:val="left" w:pos="3742"/>
          <w:tab w:val="left" w:pos="3969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-80645</wp:posOffset>
            </wp:positionV>
            <wp:extent cx="846455" cy="5797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631" w:rsidRDefault="002966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lang w:val="en-US" w:eastAsia="ru-RU"/>
        </w:rPr>
      </w:pPr>
    </w:p>
    <w:p w:rsidR="00296631" w:rsidRDefault="002966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lang w:val="en-US"/>
        </w:rPr>
      </w:pPr>
    </w:p>
    <w:p w:rsidR="00296631" w:rsidRDefault="002966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lang w:val="en-US"/>
        </w:rPr>
      </w:pPr>
    </w:p>
    <w:p w:rsidR="00296631" w:rsidRDefault="00994A9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18"/>
          <w:szCs w:val="18"/>
        </w:rPr>
      </w:pPr>
      <w:r w:rsidRPr="00994A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5.1pt;margin-top:2.5pt;width:190.6pt;height:77.4pt;z-index:251658240;mso-wrap-distance-left:9.05pt;mso-wrap-distance-right:9.05pt" stroked="f">
            <v:fill color2="black"/>
            <v:textbox inset="0,0,0,0">
              <w:txbxContent>
                <w:p w:rsidR="00C54FF8" w:rsidRDefault="00C54FF8" w:rsidP="00C54FF8">
                  <w:pPr>
                    <w:pStyle w:val="16"/>
                    <w:suppressAutoHyphens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  <w:t>Ректору ЮУрГУ,</w:t>
                  </w:r>
                </w:p>
                <w:p w:rsidR="00C54FF8" w:rsidRDefault="00C54FF8" w:rsidP="00C54FF8">
                  <w:pPr>
                    <w:pStyle w:val="16"/>
                    <w:suppressAutoHyphens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  <w:t>руководителю программы развития</w:t>
                  </w:r>
                </w:p>
                <w:p w:rsidR="00C54FF8" w:rsidRDefault="00C54FF8" w:rsidP="00C54FF8">
                  <w:pPr>
                    <w:pStyle w:val="16"/>
                    <w:suppressAutoHyphens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  <w:t>«Национальный исследовательский</w:t>
                  </w:r>
                </w:p>
                <w:p w:rsidR="00C54FF8" w:rsidRDefault="00C54FF8" w:rsidP="00C54FF8">
                  <w:pPr>
                    <w:pStyle w:val="16"/>
                    <w:suppressAutoHyphens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  <w:t>университет»</w:t>
                  </w:r>
                </w:p>
                <w:p w:rsidR="00296631" w:rsidRDefault="00C54FF8" w:rsidP="00C54FF8">
                  <w:pPr>
                    <w:spacing w:line="276" w:lineRule="auto"/>
                    <w:jc w:val="right"/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baseline"/>
                    </w:rPr>
                    <w:t>А.Л. Шестакову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</w:tblGrid>
      <w:tr w:rsidR="00296631">
        <w:trPr>
          <w:trHeight w:val="1603"/>
        </w:trPr>
        <w:tc>
          <w:tcPr>
            <w:tcW w:w="5387" w:type="dxa"/>
            <w:tcBorders>
              <w:bottom w:val="thinThickSmallGap" w:sz="24" w:space="0" w:color="000000"/>
            </w:tcBorders>
            <w:shd w:val="clear" w:color="auto" w:fill="auto"/>
          </w:tcPr>
          <w:p w:rsidR="00296631" w:rsidRDefault="00296631">
            <w:pPr>
              <w:pStyle w:val="15"/>
              <w:tabs>
                <w:tab w:val="left" w:pos="680"/>
                <w:tab w:val="left" w:pos="2495"/>
                <w:tab w:val="left" w:pos="3742"/>
                <w:tab w:val="left" w:pos="4467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мИНИСТЕРСТВО ОБРАЗОВАНИЯ И НАУКИ российской федерации</w:t>
            </w:r>
          </w:p>
          <w:p w:rsidR="00296631" w:rsidRDefault="00296631">
            <w:pPr>
              <w:pStyle w:val="15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южно-уральский государственный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aps w:val="0"/>
                <w:sz w:val="22"/>
                <w:szCs w:val="22"/>
              </w:rPr>
              <w:t>УНИВЕРСИТЕТ</w:t>
            </w:r>
          </w:p>
          <w:p w:rsidR="00296631" w:rsidRDefault="00296631">
            <w:pPr>
              <w:pStyle w:val="15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31" w:rsidRPr="00B96157" w:rsidRDefault="005134DB">
            <w:pPr>
              <w:pStyle w:val="15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подразделение</w:t>
            </w:r>
          </w:p>
        </w:tc>
      </w:tr>
    </w:tbl>
    <w:p w:rsidR="00296631" w:rsidRDefault="002966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96631" w:rsidRDefault="002966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sz w:val="24"/>
          <w:szCs w:val="24"/>
          <w:vertAlign w:val="baseline"/>
        </w:rPr>
        <w:t>СЛУЖЕБНАЯ ЗАПИСКА</w:t>
      </w:r>
    </w:p>
    <w:p w:rsidR="00296631" w:rsidRDefault="002966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tbl>
      <w:tblPr>
        <w:tblW w:w="0" w:type="auto"/>
        <w:tblLayout w:type="fixed"/>
        <w:tblLook w:val="0000"/>
      </w:tblPr>
      <w:tblGrid>
        <w:gridCol w:w="1526"/>
        <w:gridCol w:w="709"/>
        <w:gridCol w:w="1984"/>
      </w:tblGrid>
      <w:tr w:rsidR="00296631" w:rsidRPr="00BF386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296631" w:rsidRPr="00BF386F" w:rsidRDefault="00296631">
            <w:pPr>
              <w:snapToGrid w:val="0"/>
              <w:rPr>
                <w:rFonts w:ascii="Times New Roman" w:hAnsi="Times New Roman" w:cs="Times New Roman"/>
                <w:sz w:val="24"/>
                <w:szCs w:val="28"/>
                <w:vertAlign w:val="baseline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96631" w:rsidRPr="00BF386F" w:rsidRDefault="0029663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right"/>
              <w:rPr>
                <w:rFonts w:ascii="Times New Roman" w:hAnsi="Times New Roman" w:cs="Times New Roman"/>
                <w:sz w:val="24"/>
                <w:szCs w:val="28"/>
                <w:vertAlign w:val="baseline"/>
              </w:rPr>
            </w:pPr>
            <w:r w:rsidRPr="00BF386F">
              <w:rPr>
                <w:rFonts w:ascii="Times New Roman" w:hAnsi="Times New Roman" w:cs="Times New Roman"/>
                <w:sz w:val="24"/>
                <w:szCs w:val="28"/>
                <w:vertAlign w:val="baseline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96631" w:rsidRPr="00BF386F" w:rsidRDefault="0029663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napToGrid w:val="0"/>
              <w:rPr>
                <w:rFonts w:ascii="Times New Roman" w:hAnsi="Times New Roman" w:cs="Times New Roman"/>
                <w:sz w:val="24"/>
                <w:szCs w:val="28"/>
                <w:vertAlign w:val="baseline"/>
              </w:rPr>
            </w:pPr>
          </w:p>
        </w:tc>
      </w:tr>
    </w:tbl>
    <w:p w:rsidR="00296631" w:rsidRDefault="002966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296631" w:rsidRDefault="002966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48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г. Челябинск</w:t>
      </w:r>
    </w:p>
    <w:p w:rsidR="00296631" w:rsidRDefault="00296631" w:rsidP="00C54FF8">
      <w:pPr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О </w:t>
      </w:r>
      <w:r w:rsidR="00C54FF8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включении в план </w:t>
      </w:r>
      <w:r w:rsidR="00FE4F68">
        <w:rPr>
          <w:rFonts w:ascii="Times New Roman" w:hAnsi="Times New Roman" w:cs="Times New Roman"/>
          <w:b/>
          <w:sz w:val="24"/>
          <w:szCs w:val="24"/>
          <w:vertAlign w:val="baseline"/>
        </w:rPr>
        <w:t>мероприятий НИУ 2015</w:t>
      </w:r>
    </w:p>
    <w:p w:rsidR="00296631" w:rsidRDefault="00296631" w:rsidP="00C54FF8">
      <w:pPr>
        <w:jc w:val="both"/>
        <w:rPr>
          <w:rFonts w:ascii="Times New Roman" w:hAnsi="Times New Roman" w:cs="Times New Roman"/>
          <w:sz w:val="28"/>
          <w:vertAlign w:val="baseline"/>
        </w:rPr>
      </w:pPr>
    </w:p>
    <w:p w:rsidR="005510CD" w:rsidRDefault="00B96157" w:rsidP="005510CD">
      <w:pPr>
        <w:ind w:firstLine="425"/>
        <w:jc w:val="both"/>
        <w:rPr>
          <w:rFonts w:ascii="Times New Roman" w:hAnsi="Times New Roman" w:cs="Times New Roman"/>
          <w:sz w:val="24"/>
          <w:vertAlign w:val="baseline"/>
        </w:rPr>
      </w:pPr>
      <w:r w:rsidRPr="00B96157">
        <w:rPr>
          <w:rFonts w:ascii="Times New Roman" w:hAnsi="Times New Roman" w:cs="Times New Roman"/>
          <w:sz w:val="24"/>
          <w:vertAlign w:val="baseline"/>
        </w:rPr>
        <w:t>Прошу включить в план закупок на 201</w:t>
      </w:r>
      <w:r>
        <w:rPr>
          <w:rFonts w:ascii="Times New Roman" w:hAnsi="Times New Roman" w:cs="Times New Roman"/>
          <w:sz w:val="24"/>
          <w:vertAlign w:val="baseline"/>
        </w:rPr>
        <w:t>5</w:t>
      </w:r>
      <w:r w:rsidRPr="00B96157">
        <w:rPr>
          <w:rFonts w:ascii="Times New Roman" w:hAnsi="Times New Roman" w:cs="Times New Roman"/>
          <w:sz w:val="24"/>
          <w:vertAlign w:val="baseline"/>
        </w:rPr>
        <w:t xml:space="preserve"> год по мероприятию «Развитие кадрового потенциала» (международные стажировки) стажировку по программе «</w:t>
      </w:r>
      <w:r w:rsidR="005134DB" w:rsidRPr="005134DB">
        <w:rPr>
          <w:rFonts w:ascii="Times New Roman" w:hAnsi="Times New Roman" w:cs="Times New Roman"/>
          <w:sz w:val="24"/>
          <w:highlight w:val="yellow"/>
          <w:vertAlign w:val="baseline"/>
        </w:rPr>
        <w:t>название, связанное с ПНР</w:t>
      </w:r>
      <w:r w:rsidRPr="002515F5">
        <w:rPr>
          <w:rFonts w:ascii="Times New Roman" w:hAnsi="Times New Roman" w:cs="Times New Roman"/>
          <w:sz w:val="24"/>
          <w:vertAlign w:val="baseline"/>
        </w:rPr>
        <w:t>»</w:t>
      </w:r>
      <w:r w:rsidRPr="00B96157">
        <w:rPr>
          <w:rFonts w:ascii="Times New Roman" w:hAnsi="Times New Roman" w:cs="Times New Roman"/>
          <w:sz w:val="24"/>
          <w:vertAlign w:val="baseline"/>
        </w:rPr>
        <w:t xml:space="preserve"> </w:t>
      </w:r>
      <w:r w:rsidR="00CE0B2C">
        <w:rPr>
          <w:rFonts w:ascii="Times New Roman" w:hAnsi="Times New Roman" w:cs="Times New Roman"/>
          <w:sz w:val="24"/>
          <w:vertAlign w:val="baseline"/>
        </w:rPr>
        <w:t xml:space="preserve">с участием в </w:t>
      </w:r>
      <w:r w:rsidR="005134DB">
        <w:rPr>
          <w:rFonts w:ascii="Times New Roman" w:hAnsi="Times New Roman" w:cs="Times New Roman"/>
          <w:sz w:val="24"/>
          <w:highlight w:val="yellow"/>
          <w:vertAlign w:val="baseline"/>
        </w:rPr>
        <w:t>название конференции</w:t>
      </w:r>
      <w:r w:rsidR="005510CD">
        <w:rPr>
          <w:rFonts w:ascii="Times New Roman" w:hAnsi="Times New Roman" w:cs="Times New Roman"/>
          <w:sz w:val="24"/>
          <w:vertAlign w:val="baseline"/>
        </w:rPr>
        <w:t xml:space="preserve"> следующих сотрудников ЮУрГУ:</w:t>
      </w:r>
    </w:p>
    <w:p w:rsidR="005510CD" w:rsidRDefault="005134DB" w:rsidP="005510C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vertAlign w:val="baseline"/>
        </w:rPr>
      </w:pPr>
      <w:r>
        <w:rPr>
          <w:rFonts w:ascii="Times New Roman" w:hAnsi="Times New Roman" w:cs="Times New Roman"/>
          <w:sz w:val="24"/>
          <w:vertAlign w:val="baseline"/>
        </w:rPr>
        <w:t>Иванов Иван Иванович</w:t>
      </w:r>
      <w:r w:rsidR="005510CD" w:rsidRPr="005510CD">
        <w:rPr>
          <w:rFonts w:ascii="Times New Roman" w:hAnsi="Times New Roman" w:cs="Times New Roman"/>
          <w:sz w:val="24"/>
          <w:vertAlign w:val="baseline"/>
        </w:rPr>
        <w:t xml:space="preserve">, </w:t>
      </w:r>
      <w:r>
        <w:rPr>
          <w:rFonts w:ascii="Times New Roman" w:hAnsi="Times New Roman" w:cs="Times New Roman"/>
          <w:sz w:val="24"/>
          <w:vertAlign w:val="baseline"/>
        </w:rPr>
        <w:t xml:space="preserve">доцент кафедры </w:t>
      </w:r>
      <w:r w:rsidR="005510CD" w:rsidRPr="005510CD">
        <w:rPr>
          <w:rFonts w:ascii="Times New Roman" w:hAnsi="Times New Roman" w:cs="Times New Roman"/>
          <w:sz w:val="24"/>
          <w:vertAlign w:val="baseline"/>
        </w:rPr>
        <w:t>"</w:t>
      </w:r>
      <w:r w:rsidRPr="005134DB">
        <w:rPr>
          <w:rFonts w:ascii="Times New Roman" w:hAnsi="Times New Roman" w:cs="Times New Roman"/>
          <w:sz w:val="24"/>
          <w:highlight w:val="yellow"/>
          <w:vertAlign w:val="baseline"/>
        </w:rPr>
        <w:t>…..</w:t>
      </w:r>
      <w:r w:rsidR="005510CD" w:rsidRPr="005510CD">
        <w:rPr>
          <w:rFonts w:ascii="Times New Roman" w:hAnsi="Times New Roman" w:cs="Times New Roman"/>
          <w:sz w:val="24"/>
          <w:vertAlign w:val="baseline"/>
        </w:rPr>
        <w:t>",</w:t>
      </w:r>
    </w:p>
    <w:p w:rsidR="00B96157" w:rsidRDefault="00B96157" w:rsidP="005510CD">
      <w:pPr>
        <w:jc w:val="both"/>
        <w:rPr>
          <w:rFonts w:ascii="Times New Roman" w:hAnsi="Times New Roman" w:cs="Times New Roman"/>
          <w:sz w:val="24"/>
          <w:vertAlign w:val="baseline"/>
        </w:rPr>
      </w:pPr>
      <w:proofErr w:type="gramStart"/>
      <w:r w:rsidRPr="00B96157">
        <w:rPr>
          <w:rFonts w:ascii="Times New Roman" w:hAnsi="Times New Roman" w:cs="Times New Roman"/>
          <w:sz w:val="24"/>
          <w:vertAlign w:val="baseline"/>
        </w:rPr>
        <w:t>в</w:t>
      </w:r>
      <w:proofErr w:type="gramEnd"/>
      <w:r w:rsidRPr="00B96157">
        <w:rPr>
          <w:rFonts w:ascii="Times New Roman" w:hAnsi="Times New Roman" w:cs="Times New Roman"/>
          <w:sz w:val="24"/>
          <w:vertAlign w:val="baseline"/>
        </w:rPr>
        <w:t xml:space="preserve"> </w:t>
      </w:r>
      <w:proofErr w:type="gramStart"/>
      <w:r w:rsidR="005134DB" w:rsidRPr="005134DB">
        <w:rPr>
          <w:rFonts w:ascii="Times New Roman" w:hAnsi="Times New Roman" w:cs="Times New Roman"/>
          <w:sz w:val="24"/>
          <w:highlight w:val="yellow"/>
          <w:vertAlign w:val="baseline"/>
        </w:rPr>
        <w:t>организация</w:t>
      </w:r>
      <w:proofErr w:type="gramEnd"/>
      <w:r w:rsidR="005134DB" w:rsidRPr="005134DB">
        <w:rPr>
          <w:rFonts w:ascii="Times New Roman" w:hAnsi="Times New Roman" w:cs="Times New Roman"/>
          <w:sz w:val="24"/>
          <w:highlight w:val="yellow"/>
          <w:vertAlign w:val="baseline"/>
        </w:rPr>
        <w:t>, город, страна</w:t>
      </w:r>
      <w:r w:rsidR="002515F5" w:rsidRPr="002515F5">
        <w:rPr>
          <w:rFonts w:ascii="Times New Roman" w:hAnsi="Times New Roman" w:cs="Times New Roman"/>
          <w:sz w:val="24"/>
          <w:vertAlign w:val="baseline"/>
        </w:rPr>
        <w:t xml:space="preserve"> </w:t>
      </w:r>
      <w:r w:rsidRPr="00B96157">
        <w:rPr>
          <w:rFonts w:ascii="Times New Roman" w:hAnsi="Times New Roman" w:cs="Times New Roman"/>
          <w:sz w:val="24"/>
          <w:vertAlign w:val="baseline"/>
        </w:rPr>
        <w:t xml:space="preserve">с </w:t>
      </w:r>
      <w:r w:rsidR="005134DB">
        <w:rPr>
          <w:rFonts w:ascii="Times New Roman" w:hAnsi="Times New Roman" w:cs="Times New Roman"/>
          <w:sz w:val="24"/>
          <w:highlight w:val="yellow"/>
          <w:vertAlign w:val="baseline"/>
        </w:rPr>
        <w:t>день</w:t>
      </w:r>
      <w:r w:rsidR="005510CD" w:rsidRPr="005134DB">
        <w:rPr>
          <w:rFonts w:ascii="Times New Roman" w:hAnsi="Times New Roman" w:cs="Times New Roman"/>
          <w:sz w:val="24"/>
          <w:highlight w:val="yellow"/>
          <w:vertAlign w:val="baseline"/>
        </w:rPr>
        <w:t xml:space="preserve"> </w:t>
      </w:r>
      <w:r w:rsidR="005134DB">
        <w:rPr>
          <w:rFonts w:ascii="Times New Roman" w:hAnsi="Times New Roman" w:cs="Times New Roman"/>
          <w:sz w:val="24"/>
          <w:highlight w:val="yellow"/>
          <w:vertAlign w:val="baseline"/>
        </w:rPr>
        <w:t>месяц</w:t>
      </w:r>
      <w:r w:rsidR="005510CD" w:rsidRPr="005134DB">
        <w:rPr>
          <w:rFonts w:ascii="Times New Roman" w:hAnsi="Times New Roman" w:cs="Times New Roman"/>
          <w:sz w:val="24"/>
          <w:highlight w:val="yellow"/>
          <w:vertAlign w:val="baseline"/>
        </w:rPr>
        <w:t xml:space="preserve"> по </w:t>
      </w:r>
      <w:r w:rsidR="005134DB">
        <w:rPr>
          <w:rFonts w:ascii="Times New Roman" w:hAnsi="Times New Roman" w:cs="Times New Roman"/>
          <w:sz w:val="24"/>
          <w:highlight w:val="yellow"/>
          <w:vertAlign w:val="baseline"/>
        </w:rPr>
        <w:t>день месяц</w:t>
      </w:r>
      <w:r w:rsidRPr="005134DB">
        <w:rPr>
          <w:rFonts w:ascii="Times New Roman" w:hAnsi="Times New Roman" w:cs="Times New Roman"/>
          <w:sz w:val="24"/>
          <w:highlight w:val="yellow"/>
          <w:vertAlign w:val="baseline"/>
        </w:rPr>
        <w:t xml:space="preserve"> 2015 г.</w:t>
      </w:r>
      <w:r w:rsidRPr="00B96157">
        <w:rPr>
          <w:rFonts w:ascii="Times New Roman" w:hAnsi="Times New Roman" w:cs="Times New Roman"/>
          <w:sz w:val="24"/>
          <w:vertAlign w:val="baseline"/>
        </w:rPr>
        <w:t xml:space="preserve"> по направлению «</w:t>
      </w:r>
      <w:sdt>
        <w:sdtPr>
          <w:rPr>
            <w:rFonts w:ascii="Times New Roman" w:hAnsi="Times New Roman" w:cs="Times New Roman"/>
            <w:sz w:val="24"/>
            <w:highlight w:val="yellow"/>
            <w:vertAlign w:val="baseline"/>
          </w:rPr>
          <w:alias w:val="пнр"/>
          <w:tag w:val="пнр"/>
          <w:id w:val="237760454"/>
          <w:placeholder>
            <w:docPart w:val="DefaultPlaceholder_22675704"/>
          </w:placeholder>
          <w:comboBox>
            <w:listItem w:value="Выберите элемент."/>
            <w:listItem w:displayText="Энергосбережение в социальной сфере" w:value="Энергосбережение в социальной сфере"/>
            <w:listItem w:displayText="Рациональное использование ресурсов и энергии в металлургии" w:value="Рациональное использование ресурсов и энергии в металлургии"/>
            <w:listItem w:displayText="Энерго- и ресурсоэффективные технологии в дизелестроении для бронетанковой техники и инженерных машин" w:value="Энерго- и ресурсоэффективные технологии в дизелестроении для бронетанковой техники и инженерных машин"/>
            <w:listItem w:displayText="Ресурсоэффективные технологии создания и эксплуатации комплексов морских баллистических ракет" w:value="Ресурсоэффективные технологии создания и эксплуатации комплексов морских баллистических ракет"/>
            <w:listItem w:displayText="Суперкомпьютерные и грид-технологии для решения проблем энерго- и ресурсосбережения" w:value="Суперкомпьютерные и грид-технологии для решения проблем энерго- и ресурсосбережения"/>
            <w:listItem w:displayText="Физика" w:value="Физика"/>
            <w:listItem w:displayText="Химия" w:value="Химия"/>
          </w:comboBox>
        </w:sdtPr>
        <w:sdtContent>
          <w:r w:rsidR="005134DB">
            <w:rPr>
              <w:rFonts w:ascii="Times New Roman" w:hAnsi="Times New Roman" w:cs="Times New Roman"/>
              <w:sz w:val="24"/>
              <w:highlight w:val="yellow"/>
              <w:vertAlign w:val="baseline"/>
            </w:rPr>
            <w:t xml:space="preserve">выбрать </w:t>
          </w:r>
          <w:r w:rsidR="005134DB" w:rsidRPr="005134DB">
            <w:rPr>
              <w:rFonts w:ascii="Times New Roman" w:hAnsi="Times New Roman" w:cs="Times New Roman"/>
              <w:sz w:val="24"/>
              <w:highlight w:val="yellow"/>
              <w:vertAlign w:val="baseline"/>
            </w:rPr>
            <w:t>название ПНР</w:t>
          </w:r>
        </w:sdtContent>
      </w:sdt>
      <w:r w:rsidR="005134DB">
        <w:rPr>
          <w:rFonts w:ascii="Times New Roman" w:hAnsi="Times New Roman" w:cs="Times New Roman"/>
          <w:sz w:val="24"/>
          <w:vertAlign w:val="baseline"/>
        </w:rPr>
        <w:t xml:space="preserve"> </w:t>
      </w:r>
      <w:r w:rsidR="005510CD" w:rsidRPr="005510CD">
        <w:rPr>
          <w:rFonts w:ascii="Times New Roman" w:hAnsi="Times New Roman" w:cs="Times New Roman"/>
          <w:sz w:val="24"/>
          <w:vertAlign w:val="baseline"/>
        </w:rPr>
        <w:t>»</w:t>
      </w:r>
      <w:r w:rsidRPr="00B96157">
        <w:rPr>
          <w:rFonts w:ascii="Times New Roman" w:hAnsi="Times New Roman" w:cs="Times New Roman"/>
          <w:sz w:val="24"/>
          <w:vertAlign w:val="baseline"/>
        </w:rPr>
        <w:t xml:space="preserve"> в рамках реализации мероприятий программы НИУ ФГБОУ ВПО "ЮУрГУ" (НИУ) на 2010-2019 гг.</w:t>
      </w:r>
    </w:p>
    <w:p w:rsidR="008F5FB7" w:rsidRDefault="008F5FB7" w:rsidP="005510CD">
      <w:pPr>
        <w:jc w:val="both"/>
        <w:rPr>
          <w:rFonts w:ascii="Times New Roman" w:hAnsi="Times New Roman" w:cs="Times New Roman"/>
          <w:sz w:val="24"/>
          <w:vertAlign w:val="baseline"/>
        </w:rPr>
      </w:pPr>
      <w:r>
        <w:rPr>
          <w:rFonts w:ascii="Times New Roman" w:hAnsi="Times New Roman" w:cs="Times New Roman"/>
          <w:sz w:val="24"/>
          <w:vertAlign w:val="baseline"/>
        </w:rPr>
        <w:t xml:space="preserve">Источник финансирования: </w:t>
      </w:r>
      <w:r w:rsidRPr="008F5FB7">
        <w:rPr>
          <w:rFonts w:ascii="Times New Roman" w:hAnsi="Times New Roman" w:cs="Times New Roman"/>
          <w:sz w:val="24"/>
          <w:highlight w:val="yellow"/>
          <w:vertAlign w:val="baseline"/>
        </w:rPr>
        <w:t>ФНТСР кафедры/факультета</w:t>
      </w:r>
    </w:p>
    <w:p w:rsidR="00FE4F68" w:rsidRDefault="008E6461" w:rsidP="00C54FF8">
      <w:pPr>
        <w:ind w:firstLine="425"/>
        <w:jc w:val="both"/>
        <w:rPr>
          <w:rFonts w:ascii="Times New Roman" w:hAnsi="Times New Roman" w:cs="Times New Roman"/>
          <w:sz w:val="24"/>
          <w:vertAlign w:val="baseline"/>
        </w:rPr>
      </w:pPr>
      <w:r>
        <w:rPr>
          <w:rFonts w:ascii="Times New Roman" w:hAnsi="Times New Roman" w:cs="Times New Roman"/>
          <w:sz w:val="24"/>
          <w:vertAlign w:val="baseline"/>
        </w:rPr>
        <w:t xml:space="preserve">Приблизительный </w:t>
      </w:r>
      <w:r w:rsidR="00C54FF8" w:rsidRPr="00BF386F">
        <w:rPr>
          <w:rFonts w:ascii="Times New Roman" w:hAnsi="Times New Roman" w:cs="Times New Roman"/>
          <w:sz w:val="24"/>
          <w:vertAlign w:val="baseline"/>
        </w:rPr>
        <w:t xml:space="preserve">объем финансирования: </w:t>
      </w:r>
    </w:p>
    <w:p w:rsidR="00C54FF8" w:rsidRPr="005134DB" w:rsidRDefault="00FE4F68" w:rsidP="00FE4F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highlight w:val="yellow"/>
          <w:vertAlign w:val="baseline"/>
        </w:rPr>
      </w:pPr>
      <w:r w:rsidRPr="005134DB">
        <w:rPr>
          <w:rFonts w:ascii="Times New Roman" w:hAnsi="Times New Roman" w:cs="Times New Roman"/>
          <w:sz w:val="24"/>
          <w:highlight w:val="yellow"/>
          <w:vertAlign w:val="baseline"/>
        </w:rPr>
        <w:t xml:space="preserve">проживание – </w:t>
      </w:r>
      <w:r w:rsidR="005134DB">
        <w:rPr>
          <w:rFonts w:ascii="Times New Roman" w:hAnsi="Times New Roman" w:cs="Times New Roman"/>
          <w:sz w:val="24"/>
          <w:highlight w:val="yellow"/>
          <w:vertAlign w:val="baseline"/>
        </w:rPr>
        <w:t>10</w:t>
      </w:r>
      <w:r w:rsidRPr="005134DB">
        <w:rPr>
          <w:rFonts w:ascii="Times New Roman" w:hAnsi="Times New Roman" w:cs="Times New Roman"/>
          <w:sz w:val="24"/>
          <w:highlight w:val="yellow"/>
          <w:vertAlign w:val="baseline"/>
        </w:rPr>
        <w:t xml:space="preserve"> 000</w:t>
      </w:r>
      <w:r w:rsidR="00C54FF8" w:rsidRPr="005134DB">
        <w:rPr>
          <w:rFonts w:ascii="Times New Roman" w:hAnsi="Times New Roman" w:cs="Times New Roman"/>
          <w:sz w:val="24"/>
          <w:highlight w:val="yellow"/>
          <w:vertAlign w:val="baseline"/>
        </w:rPr>
        <w:t xml:space="preserve"> рублей</w:t>
      </w:r>
      <w:r w:rsidRPr="005134DB">
        <w:rPr>
          <w:rFonts w:ascii="Times New Roman" w:hAnsi="Times New Roman" w:cs="Times New Roman"/>
          <w:sz w:val="24"/>
          <w:highlight w:val="yellow"/>
          <w:vertAlign w:val="baseline"/>
        </w:rPr>
        <w:t>;</w:t>
      </w:r>
    </w:p>
    <w:p w:rsidR="00FE4F68" w:rsidRPr="005134DB" w:rsidRDefault="00FE4F68" w:rsidP="00FE4F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highlight w:val="yellow"/>
          <w:vertAlign w:val="baseline"/>
        </w:rPr>
      </w:pPr>
      <w:proofErr w:type="spellStart"/>
      <w:r w:rsidRPr="005134DB">
        <w:rPr>
          <w:rFonts w:ascii="Times New Roman" w:hAnsi="Times New Roman" w:cs="Times New Roman"/>
          <w:sz w:val="24"/>
          <w:highlight w:val="yellow"/>
          <w:vertAlign w:val="baseline"/>
        </w:rPr>
        <w:t>авиаперелеты</w:t>
      </w:r>
      <w:proofErr w:type="spellEnd"/>
      <w:r w:rsidRPr="005134DB">
        <w:rPr>
          <w:rFonts w:ascii="Times New Roman" w:hAnsi="Times New Roman" w:cs="Times New Roman"/>
          <w:sz w:val="24"/>
          <w:highlight w:val="yellow"/>
          <w:vertAlign w:val="baseline"/>
        </w:rPr>
        <w:t xml:space="preserve"> – </w:t>
      </w:r>
      <w:r w:rsidR="005134DB">
        <w:rPr>
          <w:rFonts w:ascii="Times New Roman" w:hAnsi="Times New Roman" w:cs="Times New Roman"/>
          <w:sz w:val="24"/>
          <w:highlight w:val="yellow"/>
          <w:vertAlign w:val="baseline"/>
        </w:rPr>
        <w:t>1</w:t>
      </w:r>
      <w:r w:rsidR="00CE0B2C" w:rsidRPr="005134DB">
        <w:rPr>
          <w:rFonts w:ascii="Times New Roman" w:hAnsi="Times New Roman" w:cs="Times New Roman"/>
          <w:sz w:val="24"/>
          <w:highlight w:val="yellow"/>
          <w:vertAlign w:val="baseline"/>
        </w:rPr>
        <w:t>0</w:t>
      </w:r>
      <w:r w:rsidRPr="005134DB">
        <w:rPr>
          <w:rFonts w:ascii="Times New Roman" w:hAnsi="Times New Roman" w:cs="Times New Roman"/>
          <w:sz w:val="24"/>
          <w:highlight w:val="yellow"/>
          <w:vertAlign w:val="baseline"/>
        </w:rPr>
        <w:t> 000 рублей;</w:t>
      </w:r>
    </w:p>
    <w:p w:rsidR="00FE4F68" w:rsidRPr="008E1A76" w:rsidRDefault="008E6461" w:rsidP="00FE4F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vertAlign w:val="baseline"/>
        </w:rPr>
      </w:pPr>
      <w:r w:rsidRPr="008E1A76">
        <w:rPr>
          <w:rFonts w:ascii="Times New Roman" w:hAnsi="Times New Roman" w:cs="Times New Roman"/>
          <w:sz w:val="24"/>
          <w:vertAlign w:val="baseline"/>
        </w:rPr>
        <w:t>суточные –  рублей</w:t>
      </w:r>
      <w:r w:rsidR="008E1A76">
        <w:rPr>
          <w:rFonts w:ascii="Times New Roman" w:hAnsi="Times New Roman" w:cs="Times New Roman"/>
          <w:sz w:val="24"/>
          <w:vertAlign w:val="baseline"/>
        </w:rPr>
        <w:t>,</w:t>
      </w:r>
      <w:r w:rsidR="005134DB" w:rsidRPr="008E1A76">
        <w:rPr>
          <w:rFonts w:ascii="Times New Roman" w:hAnsi="Times New Roman" w:cs="Times New Roman"/>
          <w:sz w:val="24"/>
          <w:vertAlign w:val="baseline"/>
        </w:rPr>
        <w:t xml:space="preserve"> рассчитывается </w:t>
      </w:r>
      <w:r w:rsidR="008E1A76" w:rsidRPr="008E1A76">
        <w:rPr>
          <w:rFonts w:ascii="Times New Roman" w:hAnsi="Times New Roman" w:cs="Times New Roman"/>
          <w:sz w:val="24"/>
          <w:vertAlign w:val="baseline"/>
        </w:rPr>
        <w:t xml:space="preserve">в Управлении </w:t>
      </w:r>
      <w:proofErr w:type="gramStart"/>
      <w:r w:rsidR="008E1A76" w:rsidRPr="008E1A76">
        <w:rPr>
          <w:rFonts w:ascii="Times New Roman" w:hAnsi="Times New Roman" w:cs="Times New Roman"/>
          <w:sz w:val="24"/>
          <w:vertAlign w:val="baseline"/>
        </w:rPr>
        <w:t>международного</w:t>
      </w:r>
      <w:proofErr w:type="gramEnd"/>
      <w:r w:rsidR="008E1A76" w:rsidRPr="008E1A76">
        <w:rPr>
          <w:rFonts w:ascii="Times New Roman" w:hAnsi="Times New Roman" w:cs="Times New Roman"/>
          <w:sz w:val="24"/>
          <w:vertAlign w:val="baseline"/>
        </w:rPr>
        <w:t xml:space="preserve"> </w:t>
      </w:r>
      <w:proofErr w:type="spellStart"/>
      <w:r w:rsidR="008E1A76" w:rsidRPr="008E1A76">
        <w:rPr>
          <w:rFonts w:ascii="Times New Roman" w:hAnsi="Times New Roman" w:cs="Times New Roman"/>
          <w:sz w:val="24"/>
          <w:vertAlign w:val="baseline"/>
        </w:rPr>
        <w:t>сотр-ва</w:t>
      </w:r>
      <w:proofErr w:type="spellEnd"/>
      <w:r w:rsidR="008E1A76">
        <w:rPr>
          <w:rFonts w:ascii="Times New Roman" w:hAnsi="Times New Roman" w:cs="Times New Roman"/>
          <w:sz w:val="24"/>
          <w:vertAlign w:val="baseline"/>
        </w:rPr>
        <w:t>;</w:t>
      </w:r>
    </w:p>
    <w:p w:rsidR="00B96157" w:rsidRPr="008E1A76" w:rsidRDefault="00B96157" w:rsidP="00FE4F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vertAlign w:val="baseline"/>
        </w:rPr>
      </w:pPr>
      <w:r w:rsidRPr="008E1A76">
        <w:rPr>
          <w:rFonts w:ascii="Times New Roman" w:hAnsi="Times New Roman" w:cs="Times New Roman"/>
          <w:sz w:val="24"/>
          <w:vertAlign w:val="baseline"/>
        </w:rPr>
        <w:t xml:space="preserve">визовое обеспечение </w:t>
      </w:r>
      <w:proofErr w:type="gramStart"/>
      <w:r w:rsidRPr="008E1A76">
        <w:rPr>
          <w:rFonts w:ascii="Times New Roman" w:hAnsi="Times New Roman" w:cs="Times New Roman"/>
          <w:sz w:val="24"/>
          <w:vertAlign w:val="baseline"/>
        </w:rPr>
        <w:t>–</w:t>
      </w:r>
      <w:r w:rsidR="008E1A76" w:rsidRPr="008E1A76">
        <w:rPr>
          <w:rFonts w:ascii="Times New Roman" w:hAnsi="Times New Roman" w:cs="Times New Roman"/>
          <w:sz w:val="24"/>
          <w:vertAlign w:val="baseline"/>
        </w:rPr>
        <w:t>р</w:t>
      </w:r>
      <w:proofErr w:type="gramEnd"/>
      <w:r w:rsidR="008E1A76" w:rsidRPr="008E1A76">
        <w:rPr>
          <w:rFonts w:ascii="Times New Roman" w:hAnsi="Times New Roman" w:cs="Times New Roman"/>
          <w:sz w:val="24"/>
          <w:vertAlign w:val="baseline"/>
        </w:rPr>
        <w:t xml:space="preserve">ублей, рассчитывается в Управлении международного </w:t>
      </w:r>
      <w:proofErr w:type="spellStart"/>
      <w:r w:rsidR="008E1A76" w:rsidRPr="008E1A76">
        <w:rPr>
          <w:rFonts w:ascii="Times New Roman" w:hAnsi="Times New Roman" w:cs="Times New Roman"/>
          <w:sz w:val="24"/>
          <w:vertAlign w:val="baseline"/>
        </w:rPr>
        <w:t>сотр-ва</w:t>
      </w:r>
      <w:proofErr w:type="spellEnd"/>
      <w:r w:rsidR="008E1A76" w:rsidRPr="008E1A76">
        <w:rPr>
          <w:rFonts w:ascii="Times New Roman" w:hAnsi="Times New Roman" w:cs="Times New Roman"/>
          <w:sz w:val="24"/>
          <w:vertAlign w:val="baseline"/>
        </w:rPr>
        <w:t>;</w:t>
      </w:r>
    </w:p>
    <w:p w:rsidR="008E6461" w:rsidRPr="005134DB" w:rsidRDefault="008E6461" w:rsidP="00FE4F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highlight w:val="yellow"/>
          <w:vertAlign w:val="baseline"/>
        </w:rPr>
      </w:pPr>
      <w:r w:rsidRPr="005134DB">
        <w:rPr>
          <w:rFonts w:ascii="Times New Roman" w:hAnsi="Times New Roman" w:cs="Times New Roman"/>
          <w:sz w:val="24"/>
          <w:highlight w:val="yellow"/>
          <w:vertAlign w:val="baseline"/>
        </w:rPr>
        <w:t xml:space="preserve">организационный взнос – </w:t>
      </w:r>
      <w:r w:rsidR="00CE0B2C" w:rsidRPr="005134DB">
        <w:rPr>
          <w:rFonts w:ascii="Times New Roman" w:hAnsi="Times New Roman" w:cs="Times New Roman"/>
          <w:sz w:val="24"/>
          <w:highlight w:val="yellow"/>
          <w:vertAlign w:val="baseline"/>
          <w:lang w:val="en-US"/>
        </w:rPr>
        <w:t>€</w:t>
      </w:r>
      <w:r w:rsidR="00CE0B2C" w:rsidRPr="005134DB">
        <w:rPr>
          <w:rFonts w:ascii="Times New Roman" w:hAnsi="Times New Roman" w:cs="Times New Roman"/>
          <w:sz w:val="24"/>
          <w:highlight w:val="yellow"/>
          <w:vertAlign w:val="baseline"/>
        </w:rPr>
        <w:t>8</w:t>
      </w:r>
      <w:r w:rsidRPr="005134DB">
        <w:rPr>
          <w:rFonts w:ascii="Times New Roman" w:hAnsi="Times New Roman" w:cs="Times New Roman"/>
          <w:sz w:val="24"/>
          <w:highlight w:val="yellow"/>
          <w:vertAlign w:val="baseline"/>
        </w:rPr>
        <w:t>00 (</w:t>
      </w:r>
      <w:r w:rsidR="00CE0B2C" w:rsidRPr="005134DB">
        <w:rPr>
          <w:rFonts w:ascii="Times New Roman" w:hAnsi="Times New Roman" w:cs="Times New Roman"/>
          <w:sz w:val="24"/>
          <w:highlight w:val="yellow"/>
          <w:vertAlign w:val="baseline"/>
        </w:rPr>
        <w:t>50</w:t>
      </w:r>
      <w:r w:rsidRPr="005134DB">
        <w:rPr>
          <w:rFonts w:ascii="Times New Roman" w:hAnsi="Times New Roman" w:cs="Times New Roman"/>
          <w:sz w:val="24"/>
          <w:highlight w:val="yellow"/>
          <w:vertAlign w:val="baseline"/>
        </w:rPr>
        <w:t> 000 рублей);</w:t>
      </w:r>
    </w:p>
    <w:p w:rsidR="008E6461" w:rsidRDefault="008E6461" w:rsidP="00FE4F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vertAlign w:val="baseline"/>
        </w:rPr>
      </w:pPr>
      <w:r w:rsidRPr="008E1A76">
        <w:rPr>
          <w:rFonts w:ascii="Times New Roman" w:hAnsi="Times New Roman" w:cs="Times New Roman"/>
          <w:sz w:val="24"/>
          <w:vertAlign w:val="baseline"/>
        </w:rPr>
        <w:t>страховка 2 000 рублей</w:t>
      </w:r>
      <w:r w:rsidR="008E1A76" w:rsidRPr="008E1A76">
        <w:rPr>
          <w:rFonts w:ascii="Times New Roman" w:hAnsi="Times New Roman" w:cs="Times New Roman"/>
          <w:sz w:val="24"/>
          <w:vertAlign w:val="baseline"/>
        </w:rPr>
        <w:t xml:space="preserve">, рассчитывается в Управлении </w:t>
      </w:r>
      <w:proofErr w:type="gramStart"/>
      <w:r w:rsidR="008E1A76" w:rsidRPr="008E1A76">
        <w:rPr>
          <w:rFonts w:ascii="Times New Roman" w:hAnsi="Times New Roman" w:cs="Times New Roman"/>
          <w:sz w:val="24"/>
          <w:vertAlign w:val="baseline"/>
        </w:rPr>
        <w:t>международного</w:t>
      </w:r>
      <w:proofErr w:type="gramEnd"/>
      <w:r w:rsidR="008E1A76" w:rsidRPr="008E1A76">
        <w:rPr>
          <w:rFonts w:ascii="Times New Roman" w:hAnsi="Times New Roman" w:cs="Times New Roman"/>
          <w:sz w:val="24"/>
          <w:vertAlign w:val="baseline"/>
        </w:rPr>
        <w:t xml:space="preserve"> </w:t>
      </w:r>
      <w:proofErr w:type="spellStart"/>
      <w:r w:rsidR="008E1A76" w:rsidRPr="008E1A76">
        <w:rPr>
          <w:rFonts w:ascii="Times New Roman" w:hAnsi="Times New Roman" w:cs="Times New Roman"/>
          <w:sz w:val="24"/>
          <w:vertAlign w:val="baseline"/>
        </w:rPr>
        <w:t>сотр-ва</w:t>
      </w:r>
      <w:proofErr w:type="spellEnd"/>
      <w:r w:rsidR="008E1A76">
        <w:rPr>
          <w:rFonts w:ascii="Times New Roman" w:hAnsi="Times New Roman" w:cs="Times New Roman"/>
          <w:sz w:val="24"/>
          <w:vertAlign w:val="baseline"/>
        </w:rPr>
        <w:t>;</w:t>
      </w:r>
    </w:p>
    <w:p w:rsidR="008E1A76" w:rsidRPr="008E1A76" w:rsidRDefault="008E1A76" w:rsidP="00FE4F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vertAlign w:val="baseline"/>
        </w:rPr>
      </w:pPr>
      <w:r>
        <w:rPr>
          <w:rFonts w:ascii="Times New Roman" w:hAnsi="Times New Roman" w:cs="Times New Roman"/>
          <w:sz w:val="24"/>
          <w:vertAlign w:val="baseline"/>
        </w:rPr>
        <w:t xml:space="preserve">иные расходы, обязательно согласование с </w:t>
      </w:r>
      <w:proofErr w:type="spellStart"/>
      <w:r>
        <w:rPr>
          <w:rFonts w:ascii="Times New Roman" w:hAnsi="Times New Roman" w:cs="Times New Roman"/>
          <w:sz w:val="24"/>
          <w:vertAlign w:val="baseline"/>
        </w:rPr>
        <w:t>Управленим</w:t>
      </w:r>
      <w:proofErr w:type="spellEnd"/>
      <w:r>
        <w:rPr>
          <w:rFonts w:ascii="Times New Roman" w:hAnsi="Times New Roman" w:cs="Times New Roman"/>
          <w:sz w:val="24"/>
          <w:vertAlign w:val="baselin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vertAlign w:val="baseline"/>
        </w:rPr>
        <w:t>международного</w:t>
      </w:r>
      <w:proofErr w:type="gramEnd"/>
      <w:r>
        <w:rPr>
          <w:rFonts w:ascii="Times New Roman" w:hAnsi="Times New Roman" w:cs="Times New Roman"/>
          <w:sz w:val="24"/>
          <w:vertAlign w:val="baseli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vertAlign w:val="baseline"/>
        </w:rPr>
        <w:t>сотр-ва</w:t>
      </w:r>
      <w:proofErr w:type="spellEnd"/>
      <w:r>
        <w:rPr>
          <w:rFonts w:ascii="Times New Roman" w:hAnsi="Times New Roman" w:cs="Times New Roman"/>
          <w:sz w:val="24"/>
          <w:vertAlign w:val="baseline"/>
        </w:rPr>
        <w:t>.</w:t>
      </w:r>
    </w:p>
    <w:p w:rsidR="008E6461" w:rsidRPr="00BF386F" w:rsidRDefault="008E6461" w:rsidP="008E6461">
      <w:pPr>
        <w:ind w:left="1145"/>
        <w:jc w:val="both"/>
        <w:rPr>
          <w:rFonts w:ascii="Times New Roman" w:hAnsi="Times New Roman" w:cs="Times New Roman"/>
          <w:sz w:val="24"/>
          <w:vertAlign w:val="baseline"/>
        </w:rPr>
      </w:pPr>
      <w:r>
        <w:rPr>
          <w:rFonts w:ascii="Times New Roman" w:hAnsi="Times New Roman" w:cs="Times New Roman"/>
          <w:sz w:val="24"/>
          <w:vertAlign w:val="baseline"/>
        </w:rPr>
        <w:t xml:space="preserve">Итого: </w:t>
      </w:r>
      <w:r w:rsidR="008E1A76" w:rsidRPr="008E1A76">
        <w:rPr>
          <w:rFonts w:ascii="Times New Roman" w:hAnsi="Times New Roman" w:cs="Times New Roman"/>
          <w:sz w:val="24"/>
          <w:highlight w:val="yellow"/>
          <w:vertAlign w:val="baseline"/>
        </w:rPr>
        <w:t>сумма</w:t>
      </w:r>
      <w:r>
        <w:rPr>
          <w:rFonts w:ascii="Times New Roman" w:hAnsi="Times New Roman" w:cs="Times New Roman"/>
          <w:sz w:val="24"/>
          <w:vertAlign w:val="baseline"/>
        </w:rPr>
        <w:t xml:space="preserve"> рублей</w:t>
      </w:r>
    </w:p>
    <w:p w:rsidR="00296631" w:rsidRPr="00BF386F" w:rsidRDefault="00296631" w:rsidP="00C54FF8">
      <w:pPr>
        <w:ind w:firstLine="426"/>
        <w:jc w:val="both"/>
        <w:rPr>
          <w:rFonts w:ascii="Times New Roman" w:hAnsi="Times New Roman" w:cs="Times New Roman"/>
          <w:sz w:val="24"/>
          <w:vertAlign w:val="baseline"/>
        </w:rPr>
      </w:pPr>
      <w:r w:rsidRPr="00BF386F">
        <w:rPr>
          <w:rFonts w:ascii="Times New Roman" w:hAnsi="Times New Roman" w:cs="Times New Roman"/>
          <w:sz w:val="24"/>
          <w:vertAlign w:val="baseline"/>
        </w:rPr>
        <w:t xml:space="preserve">По результатам планируется </w:t>
      </w:r>
      <w:r w:rsidR="00CE0B2C">
        <w:rPr>
          <w:rFonts w:ascii="Times New Roman" w:hAnsi="Times New Roman" w:cs="Times New Roman"/>
          <w:sz w:val="24"/>
          <w:vertAlign w:val="baseline"/>
        </w:rPr>
        <w:t xml:space="preserve">публикация </w:t>
      </w:r>
      <w:r w:rsidR="00CE0B2C" w:rsidRPr="008E1A76">
        <w:rPr>
          <w:rFonts w:ascii="Times New Roman" w:hAnsi="Times New Roman" w:cs="Times New Roman"/>
          <w:sz w:val="24"/>
          <w:highlight w:val="yellow"/>
          <w:vertAlign w:val="baseline"/>
        </w:rPr>
        <w:t>в сборнике трудов конференции</w:t>
      </w:r>
      <w:r w:rsidR="008E1A76" w:rsidRPr="008E1A76">
        <w:rPr>
          <w:rFonts w:ascii="Times New Roman" w:hAnsi="Times New Roman" w:cs="Times New Roman"/>
          <w:sz w:val="24"/>
          <w:highlight w:val="yellow"/>
          <w:vertAlign w:val="baseline"/>
        </w:rPr>
        <w:t>/в журнале</w:t>
      </w:r>
      <w:r w:rsidR="00B96157">
        <w:rPr>
          <w:rFonts w:ascii="Times New Roman" w:hAnsi="Times New Roman" w:cs="Times New Roman"/>
          <w:sz w:val="24"/>
          <w:vertAlign w:val="baseline"/>
        </w:rPr>
        <w:t xml:space="preserve"> (входит в</w:t>
      </w:r>
      <w:r w:rsidR="00CE0B2C">
        <w:rPr>
          <w:rFonts w:ascii="Times New Roman" w:hAnsi="Times New Roman" w:cs="Times New Roman"/>
          <w:sz w:val="24"/>
          <w:vertAlign w:val="baseline"/>
        </w:rPr>
        <w:t xml:space="preserve"> </w:t>
      </w:r>
      <w:proofErr w:type="spellStart"/>
      <w:r w:rsidR="00CE0B2C">
        <w:rPr>
          <w:rFonts w:ascii="Times New Roman" w:hAnsi="Times New Roman" w:cs="Times New Roman"/>
          <w:sz w:val="24"/>
          <w:vertAlign w:val="baseline"/>
          <w:lang w:val="en-US"/>
        </w:rPr>
        <w:t>WoS</w:t>
      </w:r>
      <w:proofErr w:type="spellEnd"/>
      <w:r w:rsidR="008E1A76">
        <w:rPr>
          <w:rFonts w:ascii="Times New Roman" w:hAnsi="Times New Roman" w:cs="Times New Roman"/>
          <w:sz w:val="24"/>
          <w:vertAlign w:val="baseline"/>
        </w:rPr>
        <w:t xml:space="preserve"> и </w:t>
      </w:r>
      <w:r w:rsidR="008E1A76">
        <w:rPr>
          <w:rFonts w:ascii="Times New Roman" w:hAnsi="Times New Roman" w:cs="Times New Roman"/>
          <w:sz w:val="24"/>
          <w:vertAlign w:val="baseline"/>
          <w:lang w:val="en-US"/>
        </w:rPr>
        <w:t>Scopus</w:t>
      </w:r>
      <w:r w:rsidR="00B96157">
        <w:rPr>
          <w:rFonts w:ascii="Times New Roman" w:hAnsi="Times New Roman" w:cs="Times New Roman"/>
          <w:sz w:val="24"/>
          <w:vertAlign w:val="baseline"/>
        </w:rPr>
        <w:t>)</w:t>
      </w:r>
      <w:r w:rsidRPr="00BF386F">
        <w:rPr>
          <w:rFonts w:ascii="Times New Roman" w:hAnsi="Times New Roman" w:cs="Times New Roman"/>
          <w:sz w:val="24"/>
          <w:vertAlign w:val="baseline"/>
        </w:rPr>
        <w:t>.</w:t>
      </w:r>
    </w:p>
    <w:p w:rsidR="00296631" w:rsidRDefault="00296631">
      <w:pPr>
        <w:spacing w:line="360" w:lineRule="auto"/>
        <w:jc w:val="both"/>
        <w:rPr>
          <w:rFonts w:ascii="Times New Roman" w:hAnsi="Times New Roman" w:cs="Times New Roman"/>
          <w:sz w:val="24"/>
          <w:vertAlign w:val="baseline"/>
        </w:rPr>
      </w:pPr>
    </w:p>
    <w:p w:rsidR="005E13F7" w:rsidRDefault="005E13F7">
      <w:pPr>
        <w:spacing w:line="360" w:lineRule="auto"/>
        <w:jc w:val="both"/>
        <w:rPr>
          <w:rFonts w:ascii="Times New Roman" w:hAnsi="Times New Roman" w:cs="Times New Roman"/>
          <w:sz w:val="24"/>
          <w:vertAlign w:val="baseline"/>
        </w:rPr>
      </w:pPr>
    </w:p>
    <w:p w:rsidR="005E13F7" w:rsidRDefault="008E1A76">
      <w:pPr>
        <w:spacing w:line="360" w:lineRule="auto"/>
        <w:jc w:val="both"/>
        <w:rPr>
          <w:rFonts w:ascii="Times New Roman" w:hAnsi="Times New Roman" w:cs="Times New Roman"/>
          <w:sz w:val="24"/>
          <w:vertAlign w:val="baseline"/>
        </w:rPr>
      </w:pPr>
      <w:r>
        <w:rPr>
          <w:rFonts w:ascii="Times New Roman" w:hAnsi="Times New Roman" w:cs="Times New Roman"/>
          <w:sz w:val="24"/>
          <w:vertAlign w:val="baseline"/>
        </w:rPr>
        <w:t>Руководитель ПНР</w:t>
      </w:r>
      <w:r w:rsidR="00CE0B2C">
        <w:rPr>
          <w:rFonts w:ascii="Times New Roman" w:hAnsi="Times New Roman" w:cs="Times New Roman"/>
          <w:sz w:val="24"/>
          <w:vertAlign w:val="baseline"/>
        </w:rPr>
        <w:tab/>
      </w:r>
      <w:r w:rsidR="00CE0B2C">
        <w:rPr>
          <w:rFonts w:ascii="Times New Roman" w:hAnsi="Times New Roman" w:cs="Times New Roman"/>
          <w:sz w:val="24"/>
          <w:vertAlign w:val="baseline"/>
        </w:rPr>
        <w:tab/>
      </w:r>
      <w:r>
        <w:rPr>
          <w:rFonts w:ascii="Times New Roman" w:hAnsi="Times New Roman" w:cs="Times New Roman"/>
          <w:sz w:val="24"/>
          <w:vertAlign w:val="baseline"/>
        </w:rPr>
        <w:tab/>
      </w:r>
      <w:r>
        <w:rPr>
          <w:rFonts w:ascii="Times New Roman" w:hAnsi="Times New Roman" w:cs="Times New Roman"/>
          <w:sz w:val="24"/>
          <w:vertAlign w:val="baseline"/>
        </w:rPr>
        <w:tab/>
      </w:r>
      <w:r>
        <w:rPr>
          <w:rFonts w:ascii="Times New Roman" w:hAnsi="Times New Roman" w:cs="Times New Roman"/>
          <w:sz w:val="24"/>
          <w:vertAlign w:val="baseline"/>
        </w:rPr>
        <w:tab/>
      </w:r>
      <w:r>
        <w:rPr>
          <w:rFonts w:ascii="Times New Roman" w:hAnsi="Times New Roman" w:cs="Times New Roman"/>
          <w:sz w:val="24"/>
          <w:vertAlign w:val="baseline"/>
        </w:rPr>
        <w:tab/>
      </w:r>
      <w:r>
        <w:rPr>
          <w:rFonts w:ascii="Times New Roman" w:hAnsi="Times New Roman" w:cs="Times New Roman"/>
          <w:sz w:val="24"/>
          <w:vertAlign w:val="baseline"/>
        </w:rPr>
        <w:tab/>
      </w:r>
      <w:r w:rsidR="00CE0B2C">
        <w:rPr>
          <w:rFonts w:ascii="Times New Roman" w:hAnsi="Times New Roman" w:cs="Times New Roman"/>
          <w:sz w:val="24"/>
          <w:vertAlign w:val="baseline"/>
        </w:rPr>
        <w:tab/>
      </w:r>
      <w:sdt>
        <w:sdtPr>
          <w:rPr>
            <w:rFonts w:ascii="Times New Roman" w:hAnsi="Times New Roman" w:cs="Times New Roman"/>
            <w:sz w:val="24"/>
            <w:vertAlign w:val="baseline"/>
          </w:rPr>
          <w:alias w:val="фамилия"/>
          <w:tag w:val="фамилия"/>
          <w:id w:val="237760458"/>
          <w:placeholder>
            <w:docPart w:val="DefaultPlaceholder_22675704"/>
          </w:placeholder>
          <w:comboBox>
            <w:listItem w:value="Выберите элемент."/>
            <w:listItem w:displayText="Д.А. Шнайдер" w:value="Д.А. Шнайдер"/>
            <w:listItem w:displayText=" Г.Г. Михайлов" w:value=" Г.Г. Михайлов"/>
            <w:listItem w:displayText="Ю.В. Рождественский" w:value="Ю.В. Рождественский"/>
            <w:listItem w:displayText="Е.В. Сафонов" w:value="Е.В. Сафонов"/>
            <w:listItem w:displayText="Г.И. Радченко" w:value="Г.И. Радченко"/>
            <w:listItem w:displayText="В.В. Авдин" w:value="В.В. Авдин"/>
            <w:listItem w:displayText="Н.Д.Кундикова" w:value="Н.Д.Кундикова"/>
          </w:comboBox>
        </w:sdtPr>
        <w:sdtContent>
          <w:r>
            <w:rPr>
              <w:rFonts w:ascii="Times New Roman" w:hAnsi="Times New Roman" w:cs="Times New Roman"/>
              <w:sz w:val="24"/>
              <w:vertAlign w:val="baseline"/>
            </w:rPr>
            <w:t>выбрать фамилию</w:t>
          </w:r>
        </w:sdtContent>
      </w:sdt>
    </w:p>
    <w:p w:rsidR="00CE0B2C" w:rsidRDefault="00CE0B2C">
      <w:pPr>
        <w:spacing w:line="360" w:lineRule="auto"/>
        <w:jc w:val="both"/>
        <w:rPr>
          <w:rFonts w:ascii="Times New Roman" w:hAnsi="Times New Roman" w:cs="Times New Roman"/>
          <w:sz w:val="24"/>
          <w:vertAlign w:val="baseline"/>
        </w:rPr>
      </w:pPr>
    </w:p>
    <w:p w:rsidR="005E13F7" w:rsidRPr="00BF386F" w:rsidRDefault="005E13F7">
      <w:pPr>
        <w:spacing w:line="360" w:lineRule="auto"/>
        <w:jc w:val="both"/>
        <w:rPr>
          <w:rFonts w:ascii="Times New Roman" w:hAnsi="Times New Roman" w:cs="Times New Roman"/>
          <w:sz w:val="24"/>
          <w:vertAlign w:val="baseline"/>
        </w:rPr>
      </w:pPr>
      <w:r>
        <w:rPr>
          <w:rFonts w:ascii="Times New Roman" w:hAnsi="Times New Roman" w:cs="Times New Roman"/>
          <w:sz w:val="24"/>
          <w:vertAlign w:val="baseline"/>
        </w:rPr>
        <w:t>Согласовано</w:t>
      </w:r>
    </w:p>
    <w:p w:rsidR="00BF386F" w:rsidRPr="00BF386F" w:rsidRDefault="00FE4F68" w:rsidP="00BF386F">
      <w:pPr>
        <w:tabs>
          <w:tab w:val="right" w:pos="9781"/>
        </w:tabs>
        <w:spacing w:line="360" w:lineRule="auto"/>
        <w:jc w:val="both"/>
        <w:rPr>
          <w:rFonts w:ascii="Times New Roman" w:hAnsi="Times New Roman" w:cs="Times New Roman"/>
          <w:sz w:val="24"/>
          <w:vertAlign w:val="baseline"/>
        </w:rPr>
      </w:pPr>
      <w:r>
        <w:rPr>
          <w:rFonts w:ascii="Times New Roman" w:hAnsi="Times New Roman" w:cs="Times New Roman"/>
          <w:sz w:val="24"/>
          <w:vertAlign w:val="baseline"/>
        </w:rPr>
        <w:t xml:space="preserve">Проректор по </w:t>
      </w:r>
      <w:r w:rsidR="005E13F7">
        <w:rPr>
          <w:rFonts w:ascii="Times New Roman" w:hAnsi="Times New Roman" w:cs="Times New Roman"/>
          <w:sz w:val="24"/>
          <w:vertAlign w:val="baseline"/>
        </w:rPr>
        <w:t>научной</w:t>
      </w:r>
      <w:r>
        <w:rPr>
          <w:rFonts w:ascii="Times New Roman" w:hAnsi="Times New Roman" w:cs="Times New Roman"/>
          <w:sz w:val="24"/>
          <w:vertAlign w:val="baseline"/>
        </w:rPr>
        <w:t xml:space="preserve"> работе</w:t>
      </w:r>
      <w:r>
        <w:rPr>
          <w:rFonts w:ascii="Times New Roman" w:hAnsi="Times New Roman" w:cs="Times New Roman"/>
          <w:sz w:val="24"/>
          <w:vertAlign w:val="baseline"/>
        </w:rPr>
        <w:tab/>
      </w:r>
      <w:r w:rsidR="005E13F7">
        <w:rPr>
          <w:rFonts w:ascii="Times New Roman" w:hAnsi="Times New Roman" w:cs="Times New Roman"/>
          <w:sz w:val="24"/>
          <w:vertAlign w:val="baseline"/>
        </w:rPr>
        <w:t>С</w:t>
      </w:r>
      <w:r>
        <w:rPr>
          <w:rFonts w:ascii="Times New Roman" w:hAnsi="Times New Roman" w:cs="Times New Roman"/>
          <w:sz w:val="24"/>
          <w:vertAlign w:val="baseline"/>
        </w:rPr>
        <w:t>.</w:t>
      </w:r>
      <w:r w:rsidR="005E13F7">
        <w:rPr>
          <w:rFonts w:ascii="Times New Roman" w:hAnsi="Times New Roman" w:cs="Times New Roman"/>
          <w:sz w:val="24"/>
          <w:vertAlign w:val="baseline"/>
        </w:rPr>
        <w:t>Д</w:t>
      </w:r>
      <w:r>
        <w:rPr>
          <w:rFonts w:ascii="Times New Roman" w:hAnsi="Times New Roman" w:cs="Times New Roman"/>
          <w:sz w:val="24"/>
          <w:vertAlign w:val="baseline"/>
        </w:rPr>
        <w:t xml:space="preserve">. </w:t>
      </w:r>
      <w:r w:rsidR="005E13F7">
        <w:rPr>
          <w:rFonts w:ascii="Times New Roman" w:hAnsi="Times New Roman" w:cs="Times New Roman"/>
          <w:sz w:val="24"/>
          <w:vertAlign w:val="baseline"/>
        </w:rPr>
        <w:t>Ваулин</w:t>
      </w:r>
    </w:p>
    <w:p w:rsidR="00191512" w:rsidRDefault="00191512" w:rsidP="00BF386F">
      <w:pPr>
        <w:tabs>
          <w:tab w:val="right" w:pos="9781"/>
        </w:tabs>
        <w:spacing w:line="360" w:lineRule="auto"/>
        <w:jc w:val="both"/>
        <w:rPr>
          <w:rFonts w:ascii="Times New Roman" w:hAnsi="Times New Roman" w:cs="Times New Roman"/>
          <w:sz w:val="22"/>
          <w:vertAlign w:val="baseline"/>
        </w:rPr>
      </w:pPr>
    </w:p>
    <w:p w:rsidR="00BF386F" w:rsidRDefault="00191512" w:rsidP="00BF386F">
      <w:pPr>
        <w:tabs>
          <w:tab w:val="right" w:pos="9781"/>
        </w:tabs>
        <w:spacing w:line="360" w:lineRule="auto"/>
        <w:jc w:val="both"/>
        <w:rPr>
          <w:rFonts w:ascii="Times New Roman" w:hAnsi="Times New Roman" w:cs="Times New Roman"/>
          <w:sz w:val="22"/>
          <w:vertAlign w:val="baseline"/>
        </w:rPr>
      </w:pPr>
      <w:r>
        <w:rPr>
          <w:rFonts w:ascii="Times New Roman" w:hAnsi="Times New Roman" w:cs="Times New Roman"/>
          <w:sz w:val="22"/>
          <w:vertAlign w:val="baseline"/>
        </w:rPr>
        <w:t>Декан факультета</w:t>
      </w:r>
    </w:p>
    <w:sectPr w:rsidR="00BF386F" w:rsidSect="00667E5E">
      <w:pgSz w:w="11906" w:h="16838"/>
      <w:pgMar w:top="851" w:right="98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2A3054"/>
    <w:multiLevelType w:val="hybridMultilevel"/>
    <w:tmpl w:val="610C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56FB0"/>
    <w:multiLevelType w:val="hybridMultilevel"/>
    <w:tmpl w:val="01BAA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6631"/>
    <w:rsid w:val="000F3686"/>
    <w:rsid w:val="00191512"/>
    <w:rsid w:val="001B2B33"/>
    <w:rsid w:val="00227A85"/>
    <w:rsid w:val="00234B26"/>
    <w:rsid w:val="002515F5"/>
    <w:rsid w:val="00296631"/>
    <w:rsid w:val="003314C1"/>
    <w:rsid w:val="003C54F4"/>
    <w:rsid w:val="00425152"/>
    <w:rsid w:val="004C5AA4"/>
    <w:rsid w:val="005134DB"/>
    <w:rsid w:val="005510CD"/>
    <w:rsid w:val="005E13F7"/>
    <w:rsid w:val="00667E5E"/>
    <w:rsid w:val="00850A76"/>
    <w:rsid w:val="00872D8C"/>
    <w:rsid w:val="00882073"/>
    <w:rsid w:val="008E1A76"/>
    <w:rsid w:val="008E6461"/>
    <w:rsid w:val="008F5FB7"/>
    <w:rsid w:val="009366EE"/>
    <w:rsid w:val="00994A97"/>
    <w:rsid w:val="00A427D3"/>
    <w:rsid w:val="00A71299"/>
    <w:rsid w:val="00AA6041"/>
    <w:rsid w:val="00AB5631"/>
    <w:rsid w:val="00B16C3C"/>
    <w:rsid w:val="00B96157"/>
    <w:rsid w:val="00BC3BC0"/>
    <w:rsid w:val="00BF386F"/>
    <w:rsid w:val="00C4204D"/>
    <w:rsid w:val="00C54FF8"/>
    <w:rsid w:val="00CE0B2C"/>
    <w:rsid w:val="00FE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E5E"/>
    <w:pPr>
      <w:suppressAutoHyphens/>
    </w:pPr>
    <w:rPr>
      <w:rFonts w:ascii="Antiqua" w:hAnsi="Antiqua" w:cs="Antiqua"/>
      <w:sz w:val="16"/>
      <w:szCs w:val="16"/>
      <w:vertAlign w:val="superscript"/>
      <w:lang w:eastAsia="zh-CN"/>
    </w:rPr>
  </w:style>
  <w:style w:type="paragraph" w:styleId="1">
    <w:name w:val="heading 1"/>
    <w:basedOn w:val="a"/>
    <w:next w:val="a"/>
    <w:qFormat/>
    <w:rsid w:val="00667E5E"/>
    <w:pPr>
      <w:keepNext/>
      <w:numPr>
        <w:numId w:val="1"/>
      </w:numPr>
      <w:spacing w:line="360" w:lineRule="auto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67E5E"/>
    <w:pPr>
      <w:keepNext/>
      <w:numPr>
        <w:ilvl w:val="1"/>
        <w:numId w:val="1"/>
      </w:numPr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7E5E"/>
    <w:pPr>
      <w:keepNext/>
      <w:numPr>
        <w:ilvl w:val="2"/>
        <w:numId w:val="1"/>
      </w:numPr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667E5E"/>
    <w:pPr>
      <w:keepNext/>
      <w:numPr>
        <w:ilvl w:val="3"/>
        <w:numId w:val="1"/>
      </w:numPr>
      <w:spacing w:before="120"/>
      <w:jc w:val="center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67E5E"/>
    <w:rPr>
      <w:rFonts w:ascii="Symbol" w:hAnsi="Symbol" w:cs="Symbol"/>
    </w:rPr>
  </w:style>
  <w:style w:type="character" w:customStyle="1" w:styleId="WW8Num2z1">
    <w:name w:val="WW8Num2z1"/>
    <w:rsid w:val="00667E5E"/>
    <w:rPr>
      <w:rFonts w:ascii="Courier New" w:hAnsi="Courier New" w:cs="Courier New"/>
    </w:rPr>
  </w:style>
  <w:style w:type="character" w:customStyle="1" w:styleId="WW8Num2z2">
    <w:name w:val="WW8Num2z2"/>
    <w:rsid w:val="00667E5E"/>
    <w:rPr>
      <w:rFonts w:ascii="Wingdings" w:hAnsi="Wingdings" w:cs="Wingdings"/>
    </w:rPr>
  </w:style>
  <w:style w:type="character" w:customStyle="1" w:styleId="WW8Num5z0">
    <w:name w:val="WW8Num5z0"/>
    <w:rsid w:val="00667E5E"/>
    <w:rPr>
      <w:rFonts w:cs="Times New Roman"/>
    </w:rPr>
  </w:style>
  <w:style w:type="character" w:customStyle="1" w:styleId="WW8Num8z0">
    <w:name w:val="WW8Num8z0"/>
    <w:rsid w:val="00667E5E"/>
    <w:rPr>
      <w:rFonts w:ascii="Symbol" w:hAnsi="Symbol" w:cs="Symbol"/>
    </w:rPr>
  </w:style>
  <w:style w:type="character" w:customStyle="1" w:styleId="WW8Num8z1">
    <w:name w:val="WW8Num8z1"/>
    <w:rsid w:val="00667E5E"/>
    <w:rPr>
      <w:rFonts w:ascii="Courier New" w:hAnsi="Courier New" w:cs="Courier New"/>
    </w:rPr>
  </w:style>
  <w:style w:type="character" w:customStyle="1" w:styleId="WW8Num8z2">
    <w:name w:val="WW8Num8z2"/>
    <w:rsid w:val="00667E5E"/>
    <w:rPr>
      <w:rFonts w:ascii="Wingdings" w:hAnsi="Wingdings" w:cs="Wingdings"/>
    </w:rPr>
  </w:style>
  <w:style w:type="character" w:customStyle="1" w:styleId="WW8Num10z0">
    <w:name w:val="WW8Num10z0"/>
    <w:rsid w:val="00667E5E"/>
    <w:rPr>
      <w:rFonts w:cs="Times New Roman"/>
    </w:rPr>
  </w:style>
  <w:style w:type="character" w:customStyle="1" w:styleId="WW8Num11z0">
    <w:name w:val="WW8Num11z0"/>
    <w:rsid w:val="00667E5E"/>
    <w:rPr>
      <w:rFonts w:cs="Times New Roman"/>
    </w:rPr>
  </w:style>
  <w:style w:type="character" w:customStyle="1" w:styleId="WW8Num13z0">
    <w:name w:val="WW8Num13z0"/>
    <w:rsid w:val="00667E5E"/>
    <w:rPr>
      <w:rFonts w:ascii="Symbol" w:hAnsi="Symbol" w:cs="Symbol"/>
    </w:rPr>
  </w:style>
  <w:style w:type="character" w:customStyle="1" w:styleId="WW8Num13z1">
    <w:name w:val="WW8Num13z1"/>
    <w:rsid w:val="00667E5E"/>
    <w:rPr>
      <w:rFonts w:ascii="Courier New" w:hAnsi="Courier New" w:cs="Courier New"/>
    </w:rPr>
  </w:style>
  <w:style w:type="character" w:customStyle="1" w:styleId="WW8Num13z2">
    <w:name w:val="WW8Num13z2"/>
    <w:rsid w:val="00667E5E"/>
    <w:rPr>
      <w:rFonts w:ascii="Wingdings" w:hAnsi="Wingdings" w:cs="Wingdings"/>
    </w:rPr>
  </w:style>
  <w:style w:type="character" w:customStyle="1" w:styleId="10">
    <w:name w:val="Основной шрифт абзаца1"/>
    <w:rsid w:val="00667E5E"/>
  </w:style>
  <w:style w:type="character" w:customStyle="1" w:styleId="6">
    <w:name w:val="Знак Знак6"/>
    <w:rsid w:val="00667E5E"/>
    <w:rPr>
      <w:rFonts w:ascii="Cambria" w:eastAsia="Times New Roman" w:hAnsi="Cambria" w:cs="Times New Roman"/>
      <w:b/>
      <w:bCs/>
      <w:kern w:val="1"/>
      <w:sz w:val="32"/>
      <w:szCs w:val="32"/>
      <w:vertAlign w:val="superscript"/>
    </w:rPr>
  </w:style>
  <w:style w:type="character" w:customStyle="1" w:styleId="5">
    <w:name w:val="Знак Знак5"/>
    <w:rsid w:val="00667E5E"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character" w:customStyle="1" w:styleId="40">
    <w:name w:val="Знак Знак4"/>
    <w:rsid w:val="00667E5E"/>
    <w:rPr>
      <w:rFonts w:ascii="Cambria" w:eastAsia="Times New Roman" w:hAnsi="Cambria" w:cs="Times New Roman"/>
      <w:b/>
      <w:bCs/>
      <w:sz w:val="26"/>
      <w:szCs w:val="26"/>
      <w:vertAlign w:val="superscript"/>
    </w:rPr>
  </w:style>
  <w:style w:type="character" w:customStyle="1" w:styleId="30">
    <w:name w:val="Знак Знак3"/>
    <w:rsid w:val="00667E5E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20">
    <w:name w:val="Знак Знак2"/>
    <w:rsid w:val="00667E5E"/>
    <w:rPr>
      <w:rFonts w:ascii="Antiqua" w:hAnsi="Antiqua" w:cs="Antiqua"/>
      <w:sz w:val="16"/>
      <w:szCs w:val="16"/>
      <w:vertAlign w:val="superscript"/>
    </w:rPr>
  </w:style>
  <w:style w:type="character" w:styleId="a3">
    <w:name w:val="Hyperlink"/>
    <w:rsid w:val="00667E5E"/>
    <w:rPr>
      <w:rFonts w:cs="Times New Roman"/>
      <w:color w:val="0000FF"/>
      <w:u w:val="single"/>
    </w:rPr>
  </w:style>
  <w:style w:type="character" w:customStyle="1" w:styleId="11">
    <w:name w:val="Знак Знак1"/>
    <w:rsid w:val="00667E5E"/>
    <w:rPr>
      <w:rFonts w:ascii="Antiqua" w:hAnsi="Antiqua" w:cs="Antiqua"/>
      <w:sz w:val="16"/>
      <w:szCs w:val="16"/>
      <w:vertAlign w:val="superscript"/>
    </w:rPr>
  </w:style>
  <w:style w:type="character" w:customStyle="1" w:styleId="a4">
    <w:name w:val="Знак Знак"/>
    <w:rsid w:val="00667E5E"/>
    <w:rPr>
      <w:rFonts w:ascii="Tahoma" w:hAnsi="Tahoma" w:cs="Tahoma"/>
      <w:sz w:val="16"/>
      <w:szCs w:val="16"/>
      <w:vertAlign w:val="superscript"/>
    </w:rPr>
  </w:style>
  <w:style w:type="character" w:customStyle="1" w:styleId="apple-style-span">
    <w:name w:val="apple-style-span"/>
    <w:basedOn w:val="10"/>
    <w:rsid w:val="00667E5E"/>
  </w:style>
  <w:style w:type="character" w:customStyle="1" w:styleId="apple-converted-space">
    <w:name w:val="apple-converted-space"/>
    <w:basedOn w:val="10"/>
    <w:rsid w:val="00667E5E"/>
  </w:style>
  <w:style w:type="character" w:styleId="a5">
    <w:name w:val="Emphasis"/>
    <w:qFormat/>
    <w:rsid w:val="00667E5E"/>
    <w:rPr>
      <w:i/>
      <w:iCs/>
    </w:rPr>
  </w:style>
  <w:style w:type="paragraph" w:customStyle="1" w:styleId="a6">
    <w:name w:val="Заголовок"/>
    <w:basedOn w:val="a"/>
    <w:next w:val="a7"/>
    <w:rsid w:val="00667E5E"/>
    <w:pPr>
      <w:keepNext/>
      <w:spacing w:before="240" w:after="120"/>
    </w:pPr>
    <w:rPr>
      <w:rFonts w:ascii="Times New Roman" w:eastAsia="DejaVu Sans" w:hAnsi="Times New Roman" w:cs="FreeSans"/>
      <w:sz w:val="28"/>
      <w:szCs w:val="28"/>
    </w:rPr>
  </w:style>
  <w:style w:type="paragraph" w:styleId="a7">
    <w:name w:val="Body Text"/>
    <w:basedOn w:val="a"/>
    <w:rsid w:val="00667E5E"/>
    <w:pPr>
      <w:spacing w:line="360" w:lineRule="auto"/>
    </w:pPr>
    <w:rPr>
      <w:rFonts w:cs="Times New Roman"/>
    </w:rPr>
  </w:style>
  <w:style w:type="paragraph" w:styleId="a8">
    <w:name w:val="List"/>
    <w:basedOn w:val="a7"/>
    <w:rsid w:val="00667E5E"/>
    <w:rPr>
      <w:rFonts w:cs="FreeSans"/>
      <w:sz w:val="28"/>
    </w:rPr>
  </w:style>
  <w:style w:type="paragraph" w:styleId="a9">
    <w:name w:val="caption"/>
    <w:basedOn w:val="a"/>
    <w:qFormat/>
    <w:rsid w:val="00667E5E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12">
    <w:name w:val="Указатель1"/>
    <w:basedOn w:val="a"/>
    <w:rsid w:val="00667E5E"/>
    <w:pPr>
      <w:suppressLineNumbers/>
    </w:pPr>
    <w:rPr>
      <w:rFonts w:cs="FreeSans"/>
      <w:sz w:val="28"/>
    </w:rPr>
  </w:style>
  <w:style w:type="paragraph" w:customStyle="1" w:styleId="13">
    <w:name w:val="Стиль1"/>
    <w:basedOn w:val="a"/>
    <w:rsid w:val="00667E5E"/>
    <w:pPr>
      <w:spacing w:line="264" w:lineRule="auto"/>
      <w:ind w:firstLine="567"/>
      <w:jc w:val="center"/>
    </w:pPr>
    <w:rPr>
      <w:sz w:val="30"/>
      <w:szCs w:val="30"/>
      <w:vertAlign w:val="baseline"/>
    </w:rPr>
  </w:style>
  <w:style w:type="paragraph" w:customStyle="1" w:styleId="21">
    <w:name w:val="Основной текст 21"/>
    <w:basedOn w:val="a"/>
    <w:rsid w:val="00667E5E"/>
    <w:pPr>
      <w:spacing w:line="360" w:lineRule="auto"/>
      <w:jc w:val="both"/>
    </w:pPr>
    <w:rPr>
      <w:rFonts w:cs="Times New Roman"/>
    </w:rPr>
  </w:style>
  <w:style w:type="paragraph" w:customStyle="1" w:styleId="14">
    <w:name w:val="1"/>
    <w:basedOn w:val="21"/>
    <w:rsid w:val="00667E5E"/>
    <w:pPr>
      <w:widowControl w:val="0"/>
      <w:spacing w:line="240" w:lineRule="auto"/>
      <w:ind w:firstLine="454"/>
    </w:pPr>
    <w:rPr>
      <w:rFonts w:ascii="Arial" w:hAnsi="Arial" w:cs="Arial"/>
      <w:sz w:val="20"/>
      <w:szCs w:val="20"/>
    </w:rPr>
  </w:style>
  <w:style w:type="paragraph" w:customStyle="1" w:styleId="15">
    <w:name w:val="Название объекта1"/>
    <w:basedOn w:val="a"/>
    <w:next w:val="a"/>
    <w:rsid w:val="00667E5E"/>
    <w:pPr>
      <w:jc w:val="center"/>
    </w:pPr>
    <w:rPr>
      <w:b/>
      <w:bCs/>
      <w:caps/>
      <w:sz w:val="28"/>
      <w:szCs w:val="28"/>
      <w:vertAlign w:val="baseline"/>
    </w:rPr>
  </w:style>
  <w:style w:type="paragraph" w:styleId="aa">
    <w:name w:val="Balloon Text"/>
    <w:basedOn w:val="a"/>
    <w:rsid w:val="00667E5E"/>
    <w:rPr>
      <w:rFonts w:ascii="Tahoma" w:hAnsi="Tahoma" w:cs="Times New Roman"/>
    </w:rPr>
  </w:style>
  <w:style w:type="paragraph" w:styleId="ab">
    <w:name w:val="List Paragraph"/>
    <w:basedOn w:val="a"/>
    <w:qFormat/>
    <w:rsid w:val="00667E5E"/>
    <w:pPr>
      <w:ind w:left="720"/>
    </w:pPr>
  </w:style>
  <w:style w:type="paragraph" w:customStyle="1" w:styleId="ac">
    <w:name w:val="Содержимое врезки"/>
    <w:basedOn w:val="a7"/>
    <w:rsid w:val="00667E5E"/>
  </w:style>
  <w:style w:type="paragraph" w:customStyle="1" w:styleId="ad">
    <w:name w:val="Содержимое таблицы"/>
    <w:basedOn w:val="a"/>
    <w:rsid w:val="00667E5E"/>
    <w:pPr>
      <w:suppressLineNumbers/>
    </w:pPr>
  </w:style>
  <w:style w:type="paragraph" w:customStyle="1" w:styleId="ae">
    <w:name w:val="Заголовок таблицы"/>
    <w:basedOn w:val="ad"/>
    <w:rsid w:val="00667E5E"/>
    <w:pPr>
      <w:jc w:val="center"/>
    </w:pPr>
    <w:rPr>
      <w:b/>
      <w:bCs/>
    </w:rPr>
  </w:style>
  <w:style w:type="paragraph" w:customStyle="1" w:styleId="16">
    <w:name w:val="Обычный1"/>
    <w:rsid w:val="00C54FF8"/>
    <w:rPr>
      <w:rFonts w:ascii="Antiqua" w:hAnsi="Antiqua"/>
      <w:sz w:val="16"/>
      <w:vertAlign w:val="superscript"/>
    </w:rPr>
  </w:style>
  <w:style w:type="character" w:styleId="af">
    <w:name w:val="Placeholder Text"/>
    <w:basedOn w:val="a0"/>
    <w:uiPriority w:val="99"/>
    <w:semiHidden/>
    <w:rsid w:val="005134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C4BF8-04A1-4380-9592-9BD30B820611}"/>
      </w:docPartPr>
      <w:docPartBody>
        <w:p w:rsidR="006C7BED" w:rsidRDefault="002C4B60">
          <w:r w:rsidRPr="00E6671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4B60"/>
    <w:rsid w:val="002C4B60"/>
    <w:rsid w:val="0060201C"/>
    <w:rsid w:val="006C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B6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E6EAE-F28A-47F3-8BA9-60FA38D8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Пользователь Windows</cp:lastModifiedBy>
  <cp:revision>5</cp:revision>
  <cp:lastPrinted>2015-04-09T10:48:00Z</cp:lastPrinted>
  <dcterms:created xsi:type="dcterms:W3CDTF">2015-04-10T07:03:00Z</dcterms:created>
  <dcterms:modified xsi:type="dcterms:W3CDTF">2015-04-30T05:05:00Z</dcterms:modified>
</cp:coreProperties>
</file>